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4DA3" w:rsidRDefault="00B94DA3" w:rsidP="00BF475F">
      <w:pPr>
        <w:rPr>
          <w:b/>
          <w:color w:val="808080" w:themeColor="background1" w:themeShade="80"/>
          <w:sz w:val="36"/>
        </w:rPr>
      </w:pPr>
      <w:r w:rsidRPr="00B94DA3">
        <w:rPr>
          <w:b/>
          <w:color w:val="808080" w:themeColor="background1" w:themeShade="80"/>
          <w:sz w:val="36"/>
        </w:rPr>
        <w:t>PROTOCOL DEVIATION TRACKING LOG TEMPLATE</w:t>
      </w:r>
    </w:p>
    <w:p w:rsidR="00B62F8F" w:rsidRPr="00B94DA3" w:rsidRDefault="00B62F8F" w:rsidP="00B62F8F">
      <w:pPr>
        <w:rPr>
          <w:color w:val="000000" w:themeColor="text1"/>
          <w:sz w:val="16"/>
          <w:szCs w:val="20"/>
        </w:rPr>
      </w:pPr>
      <w:bookmarkStart w:id="0" w:name="_Toc354384082"/>
    </w:p>
    <w:tbl>
      <w:tblPr>
        <w:tblW w:w="14568" w:type="dxa"/>
        <w:tblLook w:val="04A0" w:firstRow="1" w:lastRow="0" w:firstColumn="1" w:lastColumn="0" w:noHBand="0" w:noVBand="1"/>
      </w:tblPr>
      <w:tblGrid>
        <w:gridCol w:w="1280"/>
        <w:gridCol w:w="1288"/>
        <w:gridCol w:w="1434"/>
        <w:gridCol w:w="3062"/>
        <w:gridCol w:w="3061"/>
        <w:gridCol w:w="1454"/>
        <w:gridCol w:w="1455"/>
        <w:gridCol w:w="1534"/>
      </w:tblGrid>
      <w:tr w:rsidR="00B94DA3" w:rsidRPr="00B94DA3" w:rsidTr="00B94DA3">
        <w:trPr>
          <w:trHeight w:val="864"/>
        </w:trPr>
        <w:tc>
          <w:tcPr>
            <w:tcW w:w="1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 xml:space="preserve">REF </w:t>
            </w:r>
            <w:r w:rsidRPr="00B94DA3">
              <w:rPr>
                <w:rFonts w:eastAsia="Times New Roman"/>
                <w:b/>
                <w:bCs/>
                <w:color w:val="000000"/>
              </w:rPr>
              <w:br/>
              <w:t>NO.</w:t>
            </w:r>
          </w:p>
        </w:tc>
        <w:tc>
          <w:tcPr>
            <w:tcW w:w="1288"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SUBJECT ID NO.</w:t>
            </w:r>
          </w:p>
        </w:tc>
        <w:tc>
          <w:tcPr>
            <w:tcW w:w="1434"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 xml:space="preserve">DEVIATION </w:t>
            </w:r>
            <w:r w:rsidRPr="00B94DA3">
              <w:rPr>
                <w:rFonts w:eastAsia="Times New Roman"/>
                <w:b/>
                <w:bCs/>
                <w:color w:val="000000"/>
              </w:rPr>
              <w:br/>
              <w:t>DATE</w:t>
            </w:r>
          </w:p>
        </w:tc>
        <w:tc>
          <w:tcPr>
            <w:tcW w:w="3062"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DEVIATION DESCRIPTION</w:t>
            </w:r>
          </w:p>
        </w:tc>
        <w:tc>
          <w:tcPr>
            <w:tcW w:w="3061"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DEVIATION REASON AND CORRECTIVE MEASURES</w:t>
            </w:r>
          </w:p>
        </w:tc>
        <w:tc>
          <w:tcPr>
            <w:tcW w:w="1454"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 xml:space="preserve">IRB / IEC NOTIFICATION </w:t>
            </w:r>
            <w:r w:rsidRPr="00B94DA3">
              <w:rPr>
                <w:rFonts w:eastAsia="Times New Roman"/>
                <w:b/>
                <w:bCs/>
                <w:color w:val="000000"/>
              </w:rPr>
              <w:br/>
            </w:r>
            <w:r w:rsidRPr="00B94DA3">
              <w:rPr>
                <w:rFonts w:eastAsia="Times New Roman"/>
                <w:color w:val="000000"/>
              </w:rPr>
              <w:t>Yes / No</w:t>
            </w:r>
          </w:p>
        </w:tc>
        <w:tc>
          <w:tcPr>
            <w:tcW w:w="1455"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 xml:space="preserve">INVESTIGATOR INITIALS </w:t>
            </w:r>
          </w:p>
        </w:tc>
        <w:tc>
          <w:tcPr>
            <w:tcW w:w="1534" w:type="dxa"/>
            <w:tcBorders>
              <w:top w:val="single" w:sz="4" w:space="0" w:color="BFBFBF"/>
              <w:left w:val="nil"/>
              <w:bottom w:val="single" w:sz="4" w:space="0" w:color="BFBFBF"/>
              <w:right w:val="single" w:sz="4" w:space="0" w:color="BFBFBF"/>
            </w:tcBorders>
            <w:shd w:val="clear" w:color="000000" w:fill="EAEEF3"/>
            <w:vAlign w:val="center"/>
            <w:hideMark/>
          </w:tcPr>
          <w:p w:rsidR="00B94DA3" w:rsidRPr="00B94DA3" w:rsidRDefault="00B94DA3" w:rsidP="00B94DA3">
            <w:pPr>
              <w:rPr>
                <w:rFonts w:eastAsia="Times New Roman"/>
                <w:b/>
                <w:bCs/>
                <w:color w:val="000000"/>
              </w:rPr>
            </w:pPr>
            <w:r w:rsidRPr="00B94DA3">
              <w:rPr>
                <w:rFonts w:eastAsia="Times New Roman"/>
                <w:b/>
                <w:bCs/>
                <w:color w:val="000000"/>
              </w:rPr>
              <w:t>INVESTIGATION DATE</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tr w:rsidR="00B94DA3" w:rsidRPr="00B94DA3" w:rsidTr="00B94DA3">
        <w:trPr>
          <w:trHeight w:val="864"/>
        </w:trPr>
        <w:tc>
          <w:tcPr>
            <w:tcW w:w="1280" w:type="dxa"/>
            <w:tcBorders>
              <w:top w:val="nil"/>
              <w:left w:val="single" w:sz="4" w:space="0" w:color="BFBFBF"/>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288"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2"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3061"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45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jc w:val="center"/>
              <w:rPr>
                <w:rFonts w:eastAsia="Times New Roman"/>
                <w:color w:val="000000"/>
                <w:sz w:val="20"/>
                <w:szCs w:val="20"/>
              </w:rPr>
            </w:pPr>
            <w:r w:rsidRPr="00B94DA3">
              <w:rPr>
                <w:rFonts w:eastAsia="Times New Roman"/>
                <w:color w:val="000000"/>
                <w:sz w:val="20"/>
                <w:szCs w:val="20"/>
              </w:rPr>
              <w:t> </w:t>
            </w:r>
          </w:p>
        </w:tc>
        <w:tc>
          <w:tcPr>
            <w:tcW w:w="1455"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c>
          <w:tcPr>
            <w:tcW w:w="1534" w:type="dxa"/>
            <w:tcBorders>
              <w:top w:val="nil"/>
              <w:left w:val="nil"/>
              <w:bottom w:val="single" w:sz="4" w:space="0" w:color="BFBFBF"/>
              <w:right w:val="single" w:sz="4" w:space="0" w:color="BFBFBF"/>
            </w:tcBorders>
            <w:shd w:val="clear" w:color="auto" w:fill="auto"/>
            <w:vAlign w:val="center"/>
            <w:hideMark/>
          </w:tcPr>
          <w:p w:rsidR="00B94DA3" w:rsidRPr="00B94DA3" w:rsidRDefault="00B94DA3" w:rsidP="00B94DA3">
            <w:pPr>
              <w:rPr>
                <w:rFonts w:eastAsia="Times New Roman"/>
                <w:color w:val="000000"/>
                <w:sz w:val="20"/>
                <w:szCs w:val="20"/>
              </w:rPr>
            </w:pPr>
            <w:r w:rsidRPr="00B94DA3">
              <w:rPr>
                <w:rFonts w:eastAsia="Times New Roman"/>
                <w:color w:val="000000"/>
                <w:sz w:val="20"/>
                <w:szCs w:val="20"/>
              </w:rPr>
              <w:t> </w:t>
            </w:r>
          </w:p>
        </w:tc>
      </w:tr>
      <w:bookmarkEnd w:id="0"/>
    </w:tbl>
    <w:p w:rsidR="00CD4620" w:rsidRPr="00CD4620" w:rsidRDefault="00CD4620" w:rsidP="00CD4620">
      <w:pPr>
        <w:sectPr w:rsidR="00CD4620" w:rsidRPr="00CD4620" w:rsidSect="00B94DA3">
          <w:headerReference w:type="even" r:id="rId11"/>
          <w:headerReference w:type="default" r:id="rId12"/>
          <w:footerReference w:type="even" r:id="rId13"/>
          <w:footerReference w:type="default" r:id="rId14"/>
          <w:headerReference w:type="first" r:id="rId15"/>
          <w:footerReference w:type="first" r:id="rId16"/>
          <w:pgSz w:w="15840" w:h="12240" w:orient="landscape"/>
          <w:pgMar w:top="630" w:right="720" w:bottom="720" w:left="720" w:header="720" w:footer="720" w:gutter="0"/>
          <w:cols w:space="720"/>
          <w:docGrid w:linePitch="360"/>
        </w:sectPr>
      </w:pPr>
    </w:p>
    <w:p w:rsidR="003E1C6F" w:rsidRDefault="003E1C6F" w:rsidP="008E5F44"/>
    <w:p w:rsidR="00C51C72" w:rsidRPr="008E5F44" w:rsidRDefault="00C51C72" w:rsidP="008E5F44"/>
    <w:p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rsidTr="001C28B8">
        <w:trPr>
          <w:trHeight w:val="2663"/>
        </w:trPr>
        <w:tc>
          <w:tcPr>
            <w:tcW w:w="10583" w:type="dxa"/>
          </w:tcPr>
          <w:p w:rsidR="00FF51C2" w:rsidRPr="00CB3106" w:rsidRDefault="00FF51C2" w:rsidP="00CB3106">
            <w:pPr>
              <w:jc w:val="center"/>
              <w:rPr>
                <w:b/>
                <w:sz w:val="21"/>
              </w:rPr>
            </w:pPr>
            <w:r w:rsidRPr="00CB3106">
              <w:rPr>
                <w:b/>
                <w:sz w:val="21"/>
              </w:rPr>
              <w:t>DISCLAIMER</w:t>
            </w:r>
          </w:p>
          <w:p w:rsidR="00FF51C2" w:rsidRPr="00491059" w:rsidRDefault="00FF51C2" w:rsidP="00D4300C"/>
          <w:p w:rsidR="00ED481C" w:rsidRDefault="00ED481C" w:rsidP="00ED481C">
            <w:pPr>
              <w:spacing w:line="276" w:lineRule="auto"/>
            </w:pPr>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rsidR="00ED481C" w:rsidRDefault="00ED481C" w:rsidP="00ED481C">
            <w:pPr>
              <w:spacing w:line="276" w:lineRule="auto"/>
            </w:pPr>
          </w:p>
          <w:p w:rsidR="00FF51C2" w:rsidRPr="00491059" w:rsidRDefault="00ED481C" w:rsidP="00ED481C">
            <w:pPr>
              <w:spacing w:line="276" w:lineRule="auto"/>
              <w:rPr>
                <w:sz w:val="20"/>
              </w:rPr>
            </w:pPr>
            <w:r>
              <w:t>This template is provided as a sample only. This template is in no way meant as legal or compliance advice. Users of the template must determine what information is necessary and needed to accomplish their objectives.</w:t>
            </w:r>
          </w:p>
        </w:tc>
      </w:tr>
    </w:tbl>
    <w:p w:rsidR="006B5ECE" w:rsidRPr="00491059" w:rsidRDefault="006B5ECE" w:rsidP="00D4300C"/>
    <w:sectPr w:rsidR="006B5ECE" w:rsidRPr="00491059"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2F6C" w:rsidRDefault="00D82F6C" w:rsidP="00D4300C">
      <w:r>
        <w:separator/>
      </w:r>
    </w:p>
  </w:endnote>
  <w:endnote w:type="continuationSeparator" w:id="0">
    <w:p w:rsidR="00D82F6C" w:rsidRDefault="00D82F6C"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7029364"/>
      <w:docPartObj>
        <w:docPartGallery w:val="Page Numbers (Bottom of Page)"/>
        <w:docPartUnique/>
      </w:docPartObj>
    </w:sdtPr>
    <w:sdtContent>
      <w:p w:rsidR="00A82277" w:rsidRDefault="00A82277"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2277" w:rsidRDefault="00A82277"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277" w:rsidRDefault="00A82277"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3FE9" w:rsidRDefault="008C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2F6C" w:rsidRDefault="00D82F6C" w:rsidP="00D4300C">
      <w:r>
        <w:separator/>
      </w:r>
    </w:p>
  </w:footnote>
  <w:footnote w:type="continuationSeparator" w:id="0">
    <w:p w:rsidR="00D82F6C" w:rsidRDefault="00D82F6C"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3FE9" w:rsidRDefault="008C3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3FE9" w:rsidRDefault="008C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3FE9" w:rsidRDefault="008C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394316"/>
    <w:multiLevelType w:val="hybridMultilevel"/>
    <w:tmpl w:val="251059C8"/>
    <w:lvl w:ilvl="0" w:tplc="F19201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D81520B"/>
    <w:multiLevelType w:val="hybridMultilevel"/>
    <w:tmpl w:val="4E38081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82EFE"/>
    <w:multiLevelType w:val="hybridMultilevel"/>
    <w:tmpl w:val="DB32855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17B2A"/>
    <w:multiLevelType w:val="hybridMultilevel"/>
    <w:tmpl w:val="E7B0C93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74AFC"/>
    <w:multiLevelType w:val="hybridMultilevel"/>
    <w:tmpl w:val="8B36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4C2EC9"/>
    <w:multiLevelType w:val="hybridMultilevel"/>
    <w:tmpl w:val="035AC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3257D1"/>
    <w:multiLevelType w:val="hybridMultilevel"/>
    <w:tmpl w:val="4DAE9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4002C"/>
    <w:multiLevelType w:val="hybridMultilevel"/>
    <w:tmpl w:val="251059C8"/>
    <w:lvl w:ilvl="0" w:tplc="F19201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53C8F"/>
    <w:multiLevelType w:val="hybridMultilevel"/>
    <w:tmpl w:val="51849D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5760E3D"/>
    <w:multiLevelType w:val="hybridMultilevel"/>
    <w:tmpl w:val="8EE0C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F3F10"/>
    <w:multiLevelType w:val="hybridMultilevel"/>
    <w:tmpl w:val="50B6B5B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655ED"/>
    <w:multiLevelType w:val="hybridMultilevel"/>
    <w:tmpl w:val="44EE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2968AE"/>
    <w:multiLevelType w:val="hybridMultilevel"/>
    <w:tmpl w:val="D7C647F8"/>
    <w:lvl w:ilvl="0" w:tplc="0D688F82">
      <w:start w:val="1"/>
      <w:numFmt w:val="upp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A04C7E"/>
    <w:multiLevelType w:val="hybridMultilevel"/>
    <w:tmpl w:val="251059C8"/>
    <w:lvl w:ilvl="0" w:tplc="F1920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A201667"/>
    <w:multiLevelType w:val="hybridMultilevel"/>
    <w:tmpl w:val="F1EE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0081F"/>
    <w:multiLevelType w:val="hybridMultilevel"/>
    <w:tmpl w:val="251059C8"/>
    <w:lvl w:ilvl="0" w:tplc="F19201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CE719DA"/>
    <w:multiLevelType w:val="hybridMultilevel"/>
    <w:tmpl w:val="6B480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1126C"/>
    <w:multiLevelType w:val="hybridMultilevel"/>
    <w:tmpl w:val="44EE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9143B"/>
    <w:multiLevelType w:val="hybridMultilevel"/>
    <w:tmpl w:val="DE32A94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388724">
    <w:abstractNumId w:val="9"/>
  </w:num>
  <w:num w:numId="2" w16cid:durableId="1243178744">
    <w:abstractNumId w:val="8"/>
  </w:num>
  <w:num w:numId="3" w16cid:durableId="488374552">
    <w:abstractNumId w:val="7"/>
  </w:num>
  <w:num w:numId="4" w16cid:durableId="1472865539">
    <w:abstractNumId w:val="6"/>
  </w:num>
  <w:num w:numId="5" w16cid:durableId="1866097017">
    <w:abstractNumId w:val="5"/>
  </w:num>
  <w:num w:numId="6" w16cid:durableId="1224412465">
    <w:abstractNumId w:val="4"/>
  </w:num>
  <w:num w:numId="7" w16cid:durableId="1997033773">
    <w:abstractNumId w:val="3"/>
  </w:num>
  <w:num w:numId="8" w16cid:durableId="580258064">
    <w:abstractNumId w:val="2"/>
  </w:num>
  <w:num w:numId="9" w16cid:durableId="6179346">
    <w:abstractNumId w:val="1"/>
  </w:num>
  <w:num w:numId="10" w16cid:durableId="1378968217">
    <w:abstractNumId w:val="0"/>
  </w:num>
  <w:num w:numId="11" w16cid:durableId="97914486">
    <w:abstractNumId w:val="30"/>
  </w:num>
  <w:num w:numId="12" w16cid:durableId="1333751702">
    <w:abstractNumId w:val="42"/>
  </w:num>
  <w:num w:numId="13" w16cid:durableId="1280337868">
    <w:abstractNumId w:val="39"/>
  </w:num>
  <w:num w:numId="14" w16cid:durableId="859394841">
    <w:abstractNumId w:val="23"/>
  </w:num>
  <w:num w:numId="15" w16cid:durableId="2132898754">
    <w:abstractNumId w:val="19"/>
  </w:num>
  <w:num w:numId="16" w16cid:durableId="1822116442">
    <w:abstractNumId w:val="27"/>
  </w:num>
  <w:num w:numId="17" w16cid:durableId="828012225">
    <w:abstractNumId w:val="33"/>
  </w:num>
  <w:num w:numId="18" w16cid:durableId="271285672">
    <w:abstractNumId w:val="32"/>
  </w:num>
  <w:num w:numId="19" w16cid:durableId="1519418717">
    <w:abstractNumId w:val="16"/>
  </w:num>
  <w:num w:numId="20" w16cid:durableId="2585680">
    <w:abstractNumId w:val="41"/>
  </w:num>
  <w:num w:numId="21" w16cid:durableId="1166018867">
    <w:abstractNumId w:val="35"/>
  </w:num>
  <w:num w:numId="22" w16cid:durableId="355617312">
    <w:abstractNumId w:val="14"/>
  </w:num>
  <w:num w:numId="23" w16cid:durableId="1229028173">
    <w:abstractNumId w:val="17"/>
  </w:num>
  <w:num w:numId="24" w16cid:durableId="1024524459">
    <w:abstractNumId w:val="10"/>
  </w:num>
  <w:num w:numId="25" w16cid:durableId="1719358881">
    <w:abstractNumId w:val="25"/>
  </w:num>
  <w:num w:numId="26" w16cid:durableId="556471480">
    <w:abstractNumId w:val="13"/>
  </w:num>
  <w:num w:numId="27" w16cid:durableId="1233396572">
    <w:abstractNumId w:val="18"/>
  </w:num>
  <w:num w:numId="28" w16cid:durableId="1489053982">
    <w:abstractNumId w:val="24"/>
  </w:num>
  <w:num w:numId="29" w16cid:durableId="1267998577">
    <w:abstractNumId w:val="21"/>
  </w:num>
  <w:num w:numId="30" w16cid:durableId="534779884">
    <w:abstractNumId w:val="38"/>
  </w:num>
  <w:num w:numId="31" w16cid:durableId="546374238">
    <w:abstractNumId w:val="36"/>
  </w:num>
  <w:num w:numId="32" w16cid:durableId="1731491023">
    <w:abstractNumId w:val="12"/>
  </w:num>
  <w:num w:numId="33" w16cid:durableId="1336689063">
    <w:abstractNumId w:val="20"/>
  </w:num>
  <w:num w:numId="34" w16cid:durableId="1876887392">
    <w:abstractNumId w:val="40"/>
  </w:num>
  <w:num w:numId="35" w16cid:durableId="1456630810">
    <w:abstractNumId w:val="29"/>
  </w:num>
  <w:num w:numId="36" w16cid:durableId="1798640626">
    <w:abstractNumId w:val="28"/>
  </w:num>
  <w:num w:numId="37" w16cid:durableId="1428892040">
    <w:abstractNumId w:val="31"/>
  </w:num>
  <w:num w:numId="38" w16cid:durableId="709577305">
    <w:abstractNumId w:val="26"/>
  </w:num>
  <w:num w:numId="39" w16cid:durableId="758870119">
    <w:abstractNumId w:val="15"/>
  </w:num>
  <w:num w:numId="40" w16cid:durableId="1798453274">
    <w:abstractNumId w:val="37"/>
  </w:num>
  <w:num w:numId="41" w16cid:durableId="17776444">
    <w:abstractNumId w:val="34"/>
  </w:num>
  <w:num w:numId="42" w16cid:durableId="1769690593">
    <w:abstractNumId w:val="22"/>
  </w:num>
  <w:num w:numId="43" w16cid:durableId="109000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8B"/>
    <w:rsid w:val="00010207"/>
    <w:rsid w:val="00016299"/>
    <w:rsid w:val="0002022F"/>
    <w:rsid w:val="00022D59"/>
    <w:rsid w:val="00027FE5"/>
    <w:rsid w:val="00031AF7"/>
    <w:rsid w:val="00056E4C"/>
    <w:rsid w:val="00086C67"/>
    <w:rsid w:val="000A2DB1"/>
    <w:rsid w:val="000B3AA5"/>
    <w:rsid w:val="000D4E76"/>
    <w:rsid w:val="000D56D4"/>
    <w:rsid w:val="000D5F7F"/>
    <w:rsid w:val="000E139B"/>
    <w:rsid w:val="000E7AF5"/>
    <w:rsid w:val="000F57DF"/>
    <w:rsid w:val="000F6F8D"/>
    <w:rsid w:val="00111C4F"/>
    <w:rsid w:val="00116A39"/>
    <w:rsid w:val="0012036C"/>
    <w:rsid w:val="00121D51"/>
    <w:rsid w:val="001314A7"/>
    <w:rsid w:val="001434BB"/>
    <w:rsid w:val="001472A1"/>
    <w:rsid w:val="00147F93"/>
    <w:rsid w:val="0016375A"/>
    <w:rsid w:val="00184FCB"/>
    <w:rsid w:val="001962A6"/>
    <w:rsid w:val="00197419"/>
    <w:rsid w:val="001B6E94"/>
    <w:rsid w:val="001C28B8"/>
    <w:rsid w:val="001C5E1F"/>
    <w:rsid w:val="001C7751"/>
    <w:rsid w:val="001D1964"/>
    <w:rsid w:val="001D4840"/>
    <w:rsid w:val="001D4D30"/>
    <w:rsid w:val="001E6381"/>
    <w:rsid w:val="001E7E8C"/>
    <w:rsid w:val="00247CBE"/>
    <w:rsid w:val="002507EE"/>
    <w:rsid w:val="00250F8B"/>
    <w:rsid w:val="0025708E"/>
    <w:rsid w:val="00271938"/>
    <w:rsid w:val="00293D9D"/>
    <w:rsid w:val="002A45FC"/>
    <w:rsid w:val="002B5D26"/>
    <w:rsid w:val="002C3614"/>
    <w:rsid w:val="002D38C6"/>
    <w:rsid w:val="002E4407"/>
    <w:rsid w:val="002F2C0D"/>
    <w:rsid w:val="002F39CD"/>
    <w:rsid w:val="00303C60"/>
    <w:rsid w:val="00315B26"/>
    <w:rsid w:val="0036274A"/>
    <w:rsid w:val="0036595F"/>
    <w:rsid w:val="003715EE"/>
    <w:rsid w:val="003719B8"/>
    <w:rsid w:val="003745D0"/>
    <w:rsid w:val="003758D7"/>
    <w:rsid w:val="00394B8A"/>
    <w:rsid w:val="00396FA5"/>
    <w:rsid w:val="003A167F"/>
    <w:rsid w:val="003C25DB"/>
    <w:rsid w:val="003D0FB9"/>
    <w:rsid w:val="003D28EE"/>
    <w:rsid w:val="003D5AEA"/>
    <w:rsid w:val="003E1C6F"/>
    <w:rsid w:val="003F787D"/>
    <w:rsid w:val="004139BF"/>
    <w:rsid w:val="004220CD"/>
    <w:rsid w:val="00422668"/>
    <w:rsid w:val="004509F5"/>
    <w:rsid w:val="0045552B"/>
    <w:rsid w:val="004630AB"/>
    <w:rsid w:val="00482909"/>
    <w:rsid w:val="00491059"/>
    <w:rsid w:val="00492BF1"/>
    <w:rsid w:val="00493BCE"/>
    <w:rsid w:val="004952F9"/>
    <w:rsid w:val="004B24D5"/>
    <w:rsid w:val="004B4C32"/>
    <w:rsid w:val="004C4B7B"/>
    <w:rsid w:val="004D59AF"/>
    <w:rsid w:val="004E7C78"/>
    <w:rsid w:val="004F2F54"/>
    <w:rsid w:val="00512412"/>
    <w:rsid w:val="00512FA7"/>
    <w:rsid w:val="0052590F"/>
    <w:rsid w:val="00531F82"/>
    <w:rsid w:val="00547183"/>
    <w:rsid w:val="00557C38"/>
    <w:rsid w:val="005A0CA3"/>
    <w:rsid w:val="005A2BD6"/>
    <w:rsid w:val="005B0B4C"/>
    <w:rsid w:val="005B1D94"/>
    <w:rsid w:val="005B7C30"/>
    <w:rsid w:val="005C1013"/>
    <w:rsid w:val="005F5ABE"/>
    <w:rsid w:val="00652167"/>
    <w:rsid w:val="00673074"/>
    <w:rsid w:val="00680632"/>
    <w:rsid w:val="006B0EBC"/>
    <w:rsid w:val="006B5ECE"/>
    <w:rsid w:val="006B6267"/>
    <w:rsid w:val="006C1052"/>
    <w:rsid w:val="006C66DE"/>
    <w:rsid w:val="006D36F2"/>
    <w:rsid w:val="006D37D8"/>
    <w:rsid w:val="006D6888"/>
    <w:rsid w:val="00714325"/>
    <w:rsid w:val="00754D1F"/>
    <w:rsid w:val="00756B3B"/>
    <w:rsid w:val="00774101"/>
    <w:rsid w:val="0078197E"/>
    <w:rsid w:val="007874B8"/>
    <w:rsid w:val="007B1015"/>
    <w:rsid w:val="007B7937"/>
    <w:rsid w:val="007C3DF3"/>
    <w:rsid w:val="007F0513"/>
    <w:rsid w:val="007F08AA"/>
    <w:rsid w:val="00812D61"/>
    <w:rsid w:val="0081690B"/>
    <w:rsid w:val="00824DCB"/>
    <w:rsid w:val="0082533B"/>
    <w:rsid w:val="00827F6D"/>
    <w:rsid w:val="008350B3"/>
    <w:rsid w:val="00863730"/>
    <w:rsid w:val="00882563"/>
    <w:rsid w:val="00895E6E"/>
    <w:rsid w:val="00896E33"/>
    <w:rsid w:val="008A299C"/>
    <w:rsid w:val="008C027C"/>
    <w:rsid w:val="008C3FE9"/>
    <w:rsid w:val="008C59BA"/>
    <w:rsid w:val="008C6CBD"/>
    <w:rsid w:val="008D5BD1"/>
    <w:rsid w:val="008E525C"/>
    <w:rsid w:val="008E5F44"/>
    <w:rsid w:val="008F0F82"/>
    <w:rsid w:val="00913151"/>
    <w:rsid w:val="009152A8"/>
    <w:rsid w:val="009212F2"/>
    <w:rsid w:val="0093157F"/>
    <w:rsid w:val="00942BD8"/>
    <w:rsid w:val="009776EA"/>
    <w:rsid w:val="009920A2"/>
    <w:rsid w:val="009C2E35"/>
    <w:rsid w:val="009C4A98"/>
    <w:rsid w:val="009C6682"/>
    <w:rsid w:val="009E31FD"/>
    <w:rsid w:val="009E71D3"/>
    <w:rsid w:val="009F028C"/>
    <w:rsid w:val="009F3EC8"/>
    <w:rsid w:val="00A06691"/>
    <w:rsid w:val="00A12C16"/>
    <w:rsid w:val="00A2037C"/>
    <w:rsid w:val="00A40D00"/>
    <w:rsid w:val="00A459D3"/>
    <w:rsid w:val="00A6738D"/>
    <w:rsid w:val="00A82277"/>
    <w:rsid w:val="00A8452F"/>
    <w:rsid w:val="00A95536"/>
    <w:rsid w:val="00AB025C"/>
    <w:rsid w:val="00AB1F2A"/>
    <w:rsid w:val="00AB46E7"/>
    <w:rsid w:val="00AD5BA1"/>
    <w:rsid w:val="00AE12CE"/>
    <w:rsid w:val="00AE1A89"/>
    <w:rsid w:val="00AF788F"/>
    <w:rsid w:val="00B0472F"/>
    <w:rsid w:val="00B260D2"/>
    <w:rsid w:val="00B307B3"/>
    <w:rsid w:val="00B62F8F"/>
    <w:rsid w:val="00B8500C"/>
    <w:rsid w:val="00B94DA3"/>
    <w:rsid w:val="00BA1CA5"/>
    <w:rsid w:val="00BA7390"/>
    <w:rsid w:val="00BC02D5"/>
    <w:rsid w:val="00BC38F6"/>
    <w:rsid w:val="00BC59B5"/>
    <w:rsid w:val="00BC7F9D"/>
    <w:rsid w:val="00BD5EF9"/>
    <w:rsid w:val="00BF475F"/>
    <w:rsid w:val="00C12C0B"/>
    <w:rsid w:val="00C26615"/>
    <w:rsid w:val="00C316A2"/>
    <w:rsid w:val="00C51C72"/>
    <w:rsid w:val="00C8273F"/>
    <w:rsid w:val="00C92568"/>
    <w:rsid w:val="00CA2CD6"/>
    <w:rsid w:val="00CB3106"/>
    <w:rsid w:val="00CB4DF0"/>
    <w:rsid w:val="00CB7FA5"/>
    <w:rsid w:val="00CD3675"/>
    <w:rsid w:val="00CD4620"/>
    <w:rsid w:val="00CD579B"/>
    <w:rsid w:val="00CE1BBE"/>
    <w:rsid w:val="00D022DF"/>
    <w:rsid w:val="00D147A9"/>
    <w:rsid w:val="00D2644E"/>
    <w:rsid w:val="00D26580"/>
    <w:rsid w:val="00D4300C"/>
    <w:rsid w:val="00D660EC"/>
    <w:rsid w:val="00D675F4"/>
    <w:rsid w:val="00D72249"/>
    <w:rsid w:val="00D82ADF"/>
    <w:rsid w:val="00D82F6C"/>
    <w:rsid w:val="00D90B36"/>
    <w:rsid w:val="00DA3D45"/>
    <w:rsid w:val="00DB1AE1"/>
    <w:rsid w:val="00DB244A"/>
    <w:rsid w:val="00DF07A9"/>
    <w:rsid w:val="00DF563A"/>
    <w:rsid w:val="00DF710A"/>
    <w:rsid w:val="00E00A5A"/>
    <w:rsid w:val="00E02134"/>
    <w:rsid w:val="00E16BF4"/>
    <w:rsid w:val="00E31F7D"/>
    <w:rsid w:val="00E324A8"/>
    <w:rsid w:val="00E367FE"/>
    <w:rsid w:val="00E62BF6"/>
    <w:rsid w:val="00E8348B"/>
    <w:rsid w:val="00E83F63"/>
    <w:rsid w:val="00E85774"/>
    <w:rsid w:val="00E85804"/>
    <w:rsid w:val="00E86079"/>
    <w:rsid w:val="00E9306B"/>
    <w:rsid w:val="00EA4242"/>
    <w:rsid w:val="00EB23F8"/>
    <w:rsid w:val="00ED481C"/>
    <w:rsid w:val="00F12748"/>
    <w:rsid w:val="00F51467"/>
    <w:rsid w:val="00F61410"/>
    <w:rsid w:val="00F61C92"/>
    <w:rsid w:val="00F66724"/>
    <w:rsid w:val="00F85E87"/>
    <w:rsid w:val="00F90516"/>
    <w:rsid w:val="00FA71AB"/>
    <w:rsid w:val="00FB4C7E"/>
    <w:rsid w:val="00FE6D48"/>
    <w:rsid w:val="00FF1B5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4130B"/>
  <w15:docId w15:val="{4796F8E4-38BC-4BC9-A6D5-B7ED4A72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CE1BBE"/>
    <w:pPr>
      <w:tabs>
        <w:tab w:val="left" w:pos="480"/>
        <w:tab w:val="right" w:leader="dot" w:pos="10790"/>
      </w:tabs>
      <w:spacing w:before="120" w:line="360" w:lineRule="auto"/>
    </w:pPr>
    <w:rPr>
      <w:b/>
      <w:bCs/>
      <w:iCs/>
      <w:noProof/>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3207">
      <w:bodyDiv w:val="1"/>
      <w:marLeft w:val="0"/>
      <w:marRight w:val="0"/>
      <w:marTop w:val="0"/>
      <w:marBottom w:val="0"/>
      <w:divBdr>
        <w:top w:val="none" w:sz="0" w:space="0" w:color="auto"/>
        <w:left w:val="none" w:sz="0" w:space="0" w:color="auto"/>
        <w:bottom w:val="none" w:sz="0" w:space="0" w:color="auto"/>
        <w:right w:val="none" w:sz="0" w:space="0" w:color="auto"/>
      </w:divBdr>
    </w:div>
    <w:div w:id="42554278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721044">
      <w:bodyDiv w:val="1"/>
      <w:marLeft w:val="0"/>
      <w:marRight w:val="0"/>
      <w:marTop w:val="0"/>
      <w:marBottom w:val="0"/>
      <w:divBdr>
        <w:top w:val="none" w:sz="0" w:space="0" w:color="auto"/>
        <w:left w:val="none" w:sz="0" w:space="0" w:color="auto"/>
        <w:bottom w:val="none" w:sz="0" w:space="0" w:color="auto"/>
        <w:right w:val="none" w:sz="0" w:space="0" w:color="auto"/>
      </w:divBdr>
    </w:div>
    <w:div w:id="1560818918">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32760866">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rmete\Downloads\IC-Protocol-Deviation-Tracking-Log-1062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DAF2CF4-BD8D-4997-AD03-97B3D56D3A62}">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IC-Protocol-Deviation-Tracking-Log-10628_WORD.dotx</Template>
  <TotalTime>0</TotalTime>
  <Pages>1</Pages>
  <Words>170</Words>
  <Characters>972</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Ermete, Rose</dc:creator>
  <cp:keywords/>
  <dc:description/>
  <cp:lastModifiedBy>SWOG Operations Office</cp:lastModifiedBy>
  <cp:revision>1</cp:revision>
  <cp:lastPrinted>2019-05-09T20:47:00Z</cp:lastPrinted>
  <dcterms:created xsi:type="dcterms:W3CDTF">2024-06-11T16:50:00Z</dcterms:created>
  <dcterms:modified xsi:type="dcterms:W3CDTF">2024-06-11T16:50:00Z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